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29"/>
        <w:gridCol w:w="344"/>
        <w:gridCol w:w="766"/>
        <w:gridCol w:w="992"/>
        <w:gridCol w:w="1276"/>
        <w:gridCol w:w="3399"/>
        <w:gridCol w:w="2250"/>
        <w:gridCol w:w="688"/>
        <w:gridCol w:w="673"/>
        <w:gridCol w:w="1247"/>
        <w:gridCol w:w="1232"/>
        <w:gridCol w:w="1284"/>
        <w:gridCol w:w="1275"/>
        <w:gridCol w:w="1109"/>
        <w:gridCol w:w="2149"/>
        <w:gridCol w:w="57"/>
      </w:tblGrid>
      <w:tr w:rsidR="001934C2" w:rsidTr="00BC58E5">
        <w:trPr>
          <w:trHeight w:hRule="exact" w:val="115"/>
        </w:trPr>
        <w:tc>
          <w:tcPr>
            <w:tcW w:w="19185" w:type="dxa"/>
            <w:gridSpan w:val="17"/>
            <w:tcBorders>
              <w:top w:val="single" w:sz="5" w:space="0" w:color="D8D8D8"/>
              <w:left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1934C2" w:rsidRDefault="001934C2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bookmarkStart w:id="0" w:name="_GoBack"/>
            <w:bookmarkEnd w:id="0"/>
          </w:p>
        </w:tc>
      </w:tr>
      <w:tr w:rsidR="001934C2" w:rsidTr="00BC58E5">
        <w:trPr>
          <w:trHeight w:hRule="exact" w:val="329"/>
        </w:trPr>
        <w:tc>
          <w:tcPr>
            <w:tcW w:w="115" w:type="dxa"/>
            <w:vMerge w:val="restart"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1934C2" w:rsidRDefault="001934C2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 w:rsidR="001934C2" w:rsidRDefault="003509E8">
            <w:r>
              <w:rPr>
                <w:noProof/>
              </w:rPr>
              <w:drawing>
                <wp:inline distT="0" distB="0" distL="0" distR="0">
                  <wp:extent cx="429503" cy="42950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3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1" w:type="dxa"/>
            <w:gridSpan w:val="12"/>
            <w:shd w:val="clear" w:color="auto" w:fill="auto"/>
            <w:vAlign w:val="center"/>
          </w:tcPr>
          <w:p w:rsidR="001934C2" w:rsidRDefault="001934C2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1934C2" w:rsidRDefault="001934C2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4"/>
              </w:rPr>
            </w:pPr>
          </w:p>
        </w:tc>
        <w:tc>
          <w:tcPr>
            <w:tcW w:w="57" w:type="dxa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1934C2" w:rsidRDefault="001934C2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1934C2" w:rsidTr="00BC58E5">
        <w:trPr>
          <w:trHeight w:hRule="exact" w:val="1672"/>
        </w:trPr>
        <w:tc>
          <w:tcPr>
            <w:tcW w:w="115" w:type="dxa"/>
            <w:vMerge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1934C2" w:rsidRDefault="001934C2"/>
        </w:tc>
        <w:tc>
          <w:tcPr>
            <w:tcW w:w="673" w:type="dxa"/>
            <w:gridSpan w:val="2"/>
            <w:vMerge/>
            <w:vAlign w:val="center"/>
          </w:tcPr>
          <w:p w:rsidR="001934C2" w:rsidRDefault="001934C2"/>
        </w:tc>
        <w:tc>
          <w:tcPr>
            <w:tcW w:w="18397" w:type="dxa"/>
            <w:gridSpan w:val="14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Alanya Alaaddin Keykubat Üniversitesi / Alanya Alaaddin Keykubat University</w:t>
            </w:r>
          </w:p>
          <w:p w:rsidR="001934C2" w:rsidRDefault="00BC58E5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AKSEKİ MESLEK YÜKSEKOKULU</w:t>
            </w:r>
          </w:p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2024-2025 Bahar - Yatay Geçiş Başvuruları (NOT ORTALAMASI (AGNO) İLE KURUMLARARASI YURT İÇİ YATAY GEÇİŞ BAŞVURUSU) BAŞVURU SONUÇLARI</w:t>
            </w:r>
          </w:p>
        </w:tc>
      </w:tr>
      <w:tr w:rsidR="001934C2" w:rsidTr="00BC58E5">
        <w:trPr>
          <w:trHeight w:hRule="exact" w:val="229"/>
        </w:trPr>
        <w:tc>
          <w:tcPr>
            <w:tcW w:w="19185" w:type="dxa"/>
            <w:gridSpan w:val="17"/>
            <w:tcBorders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1934C2" w:rsidRDefault="001934C2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1934C2" w:rsidTr="00BC58E5">
        <w:trPr>
          <w:trHeight w:hRule="exact" w:val="115"/>
        </w:trPr>
        <w:tc>
          <w:tcPr>
            <w:tcW w:w="19185" w:type="dxa"/>
            <w:gridSpan w:val="17"/>
            <w:tcBorders>
              <w:top w:val="single" w:sz="5" w:space="0" w:color="D8D8D8"/>
              <w:bottom w:val="single" w:sz="5" w:space="0" w:color="D8D8D8"/>
            </w:tcBorders>
          </w:tcPr>
          <w:p w:rsidR="001934C2" w:rsidRDefault="001934C2"/>
        </w:tc>
      </w:tr>
      <w:tr w:rsidR="001934C2" w:rsidTr="00BC58E5">
        <w:trPr>
          <w:trHeight w:hRule="exact" w:val="329"/>
        </w:trPr>
        <w:tc>
          <w:tcPr>
            <w:tcW w:w="444" w:type="dxa"/>
            <w:gridSpan w:val="2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Sıra No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Soyad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T.C. Kimlik No</w:t>
            </w:r>
          </w:p>
        </w:tc>
        <w:tc>
          <w:tcPr>
            <w:tcW w:w="3399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Üniversite</w:t>
            </w:r>
          </w:p>
        </w:tc>
        <w:tc>
          <w:tcPr>
            <w:tcW w:w="2250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Program</w:t>
            </w:r>
          </w:p>
        </w:tc>
        <w:tc>
          <w:tcPr>
            <w:tcW w:w="688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Sınıf</w:t>
            </w:r>
          </w:p>
        </w:tc>
        <w:tc>
          <w:tcPr>
            <w:tcW w:w="1920" w:type="dxa"/>
            <w:gridSpan w:val="2"/>
            <w:tcBorders>
              <w:top w:val="single" w:sz="5" w:space="0" w:color="D8D8D8"/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2"/>
              </w:rPr>
              <w:t>DEĞERLENDİRMEYE ESAS PUANI</w:t>
            </w:r>
          </w:p>
        </w:tc>
        <w:tc>
          <w:tcPr>
            <w:tcW w:w="1232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BAŞARI PUANI*</w:t>
            </w:r>
          </w:p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(Bknz.*)</w:t>
            </w:r>
          </w:p>
        </w:tc>
        <w:tc>
          <w:tcPr>
            <w:tcW w:w="1284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Yerleşme Durumu</w:t>
            </w:r>
          </w:p>
        </w:tc>
        <w:tc>
          <w:tcPr>
            <w:tcW w:w="1275" w:type="dxa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Başvurulan Sınıf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Program</w:t>
            </w:r>
          </w:p>
        </w:tc>
      </w:tr>
      <w:tr w:rsidR="001934C2" w:rsidTr="00BC58E5">
        <w:trPr>
          <w:trHeight w:hRule="exact" w:val="344"/>
        </w:trPr>
        <w:tc>
          <w:tcPr>
            <w:tcW w:w="444" w:type="dxa"/>
            <w:gridSpan w:val="2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1110" w:type="dxa"/>
            <w:gridSpan w:val="2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992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1276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3399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2250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688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673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GANO</w:t>
            </w:r>
          </w:p>
        </w:tc>
        <w:tc>
          <w:tcPr>
            <w:tcW w:w="1247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ÖSYM Puan</w:t>
            </w:r>
          </w:p>
        </w:tc>
        <w:tc>
          <w:tcPr>
            <w:tcW w:w="1232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1284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1275" w:type="dxa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  <w:tc>
          <w:tcPr>
            <w:tcW w:w="3315" w:type="dxa"/>
            <w:gridSpan w:val="3"/>
            <w:vMerge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vAlign w:val="center"/>
          </w:tcPr>
          <w:p w:rsidR="001934C2" w:rsidRDefault="001934C2"/>
        </w:tc>
      </w:tr>
      <w:tr w:rsidR="001934C2" w:rsidTr="00BC58E5">
        <w:trPr>
          <w:trHeight w:hRule="exact" w:val="444"/>
        </w:trPr>
        <w:tc>
          <w:tcPr>
            <w:tcW w:w="44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11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R****</w:t>
            </w:r>
          </w:p>
        </w:tc>
        <w:tc>
          <w:tcPr>
            <w:tcW w:w="99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B**</w:t>
            </w:r>
          </w:p>
        </w:tc>
        <w:tc>
          <w:tcPr>
            <w:tcW w:w="127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10*******98</w:t>
            </w:r>
          </w:p>
        </w:tc>
        <w:tc>
          <w:tcPr>
            <w:tcW w:w="3399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BC58E5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>ERZ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İ</w:t>
            </w: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>NCAN B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İ</w:t>
            </w: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>NAL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İ</w:t>
            </w: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 xml:space="preserve"> YILDIRIM 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Ü</w:t>
            </w: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>N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İ</w:t>
            </w: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>VERS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İ</w:t>
            </w:r>
            <w:r w:rsidRPr="00BC58E5">
              <w:rPr>
                <w:rFonts w:ascii="Open Sans" w:hAnsi="Open Sans"/>
                <w:sz w:val="16"/>
                <w:szCs w:val="16"/>
                <w:shd w:val="clear" w:color="auto" w:fill="FFFFFF"/>
              </w:rPr>
              <w:t>TES</w:t>
            </w:r>
            <w:r w:rsidRPr="00BC58E5">
              <w:rPr>
                <w:rFonts w:ascii="Open Sans" w:hAnsi="Open Sans" w:hint="eastAsia"/>
                <w:sz w:val="16"/>
                <w:szCs w:val="16"/>
                <w:shd w:val="clear" w:color="auto" w:fill="FFFFFF"/>
              </w:rPr>
              <w:t>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SİVİL SAVUNMA VE İTFAİYECİLİK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2,67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277,887970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173,423990</w:t>
            </w:r>
          </w:p>
        </w:tc>
        <w:tc>
          <w:tcPr>
            <w:tcW w:w="128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275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315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MÜLKİYET KORUMA VE GÜVENLİK BÖLÜMÜ / SİVİL SAVUNMA VE İTFAİYECİLİK</w:t>
            </w:r>
          </w:p>
        </w:tc>
      </w:tr>
      <w:tr w:rsidR="001934C2" w:rsidTr="00BC58E5">
        <w:trPr>
          <w:trHeight w:hRule="exact" w:val="459"/>
        </w:trPr>
        <w:tc>
          <w:tcPr>
            <w:tcW w:w="444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11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E*</w:t>
            </w:r>
          </w:p>
        </w:tc>
        <w:tc>
          <w:tcPr>
            <w:tcW w:w="99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G*****</w:t>
            </w:r>
          </w:p>
        </w:tc>
        <w:tc>
          <w:tcPr>
            <w:tcW w:w="1276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10*******48</w:t>
            </w:r>
          </w:p>
        </w:tc>
        <w:tc>
          <w:tcPr>
            <w:tcW w:w="3399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SİVAS CUMHURİYET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ORMANCILIK VE ORMAN ÜRÜNLERİ PR.</w:t>
            </w:r>
          </w:p>
        </w:tc>
        <w:tc>
          <w:tcPr>
            <w:tcW w:w="688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3,45</w:t>
            </w:r>
          </w:p>
        </w:tc>
        <w:tc>
          <w:tcPr>
            <w:tcW w:w="124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284,423690</w:t>
            </w:r>
          </w:p>
        </w:tc>
        <w:tc>
          <w:tcPr>
            <w:tcW w:w="1232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185,791850</w:t>
            </w:r>
          </w:p>
        </w:tc>
        <w:tc>
          <w:tcPr>
            <w:tcW w:w="128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275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315" w:type="dxa"/>
            <w:gridSpan w:val="3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934C2" w:rsidRDefault="003509E8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ORMANCILIK BÖLÜMÜ / ORMANCILIK VE ORMAN ÜRÜNLERİ</w:t>
            </w:r>
          </w:p>
        </w:tc>
      </w:tr>
    </w:tbl>
    <w:p w:rsidR="003509E8" w:rsidRDefault="003509E8"/>
    <w:sectPr w:rsidR="003509E8">
      <w:pgSz w:w="20409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C2"/>
    <w:rsid w:val="00152077"/>
    <w:rsid w:val="001934C2"/>
    <w:rsid w:val="003509E8"/>
    <w:rsid w:val="00BC58E5"/>
    <w:rsid w:val="00F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C06D-5998-463E-8AE5-2E44AE9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ÖĞRENCİ İŞLERİ</dc:creator>
  <cp:keywords/>
  <dc:description/>
  <cp:lastModifiedBy>YUSUF ZİYA KAPLAN</cp:lastModifiedBy>
  <cp:revision>4</cp:revision>
  <cp:lastPrinted>2025-01-30T14:08:00Z</cp:lastPrinted>
  <dcterms:created xsi:type="dcterms:W3CDTF">2025-01-30T13:57:00Z</dcterms:created>
  <dcterms:modified xsi:type="dcterms:W3CDTF">2025-01-31T05:43:00Z</dcterms:modified>
</cp:coreProperties>
</file>